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39E" w:rsidRPr="0013339E" w:rsidRDefault="0013339E" w:rsidP="0013339E">
      <w:pPr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13339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ПРИЛОЖЕНИЕ 3</w:t>
      </w:r>
    </w:p>
    <w:p w:rsidR="0013339E" w:rsidRPr="0013339E" w:rsidRDefault="0013339E" w:rsidP="0013339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13339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 решению Совета депутатов</w:t>
      </w:r>
    </w:p>
    <w:p w:rsidR="0013339E" w:rsidRPr="0013339E" w:rsidRDefault="0013339E" w:rsidP="0013339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13339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Тонкинского муниципального округа</w:t>
      </w:r>
    </w:p>
    <w:p w:rsidR="0013339E" w:rsidRPr="0013339E" w:rsidRDefault="0013339E" w:rsidP="0013339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13339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Нижегородской области</w:t>
      </w:r>
    </w:p>
    <w:p w:rsidR="0013339E" w:rsidRPr="0013339E" w:rsidRDefault="0013339E" w:rsidP="0013339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bookmarkStart w:id="0" w:name="_GoBack"/>
      <w:bookmarkEnd w:id="0"/>
      <w:r w:rsidRPr="0013339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от 09.12.2025 № 70</w:t>
      </w:r>
    </w:p>
    <w:p w:rsidR="0013339E" w:rsidRPr="0013339E" w:rsidRDefault="0013339E" w:rsidP="0013339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13339E" w:rsidRPr="0013339E" w:rsidRDefault="0013339E" w:rsidP="0013339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13339E" w:rsidRPr="0013339E" w:rsidRDefault="0013339E" w:rsidP="0013339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13339E" w:rsidRPr="0013339E" w:rsidRDefault="0013339E" w:rsidP="001333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финансирования дефицита бюджета Тонкинского муниципального округа Нижегородской области на 2026 год</w:t>
      </w:r>
      <w:r w:rsidRPr="00133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  <w:t>и плановый период 2027 и 2028 годов</w:t>
      </w:r>
    </w:p>
    <w:p w:rsidR="0013339E" w:rsidRPr="0013339E" w:rsidRDefault="0013339E" w:rsidP="001333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39E" w:rsidRPr="0013339E" w:rsidRDefault="0013339E" w:rsidP="0013339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9E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6"/>
        <w:gridCol w:w="2878"/>
        <w:gridCol w:w="1276"/>
        <w:gridCol w:w="1276"/>
        <w:gridCol w:w="1276"/>
      </w:tblGrid>
      <w:tr w:rsidR="0013339E" w:rsidRPr="0013339E" w:rsidTr="003169F7">
        <w:trPr>
          <w:trHeight w:val="315"/>
          <w:tblHeader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Наименование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2028 год</w:t>
            </w:r>
          </w:p>
        </w:tc>
      </w:tr>
      <w:tr w:rsidR="0013339E" w:rsidRPr="0013339E" w:rsidTr="003169F7">
        <w:trPr>
          <w:trHeight w:val="6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0</w:t>
            </w:r>
          </w:p>
        </w:tc>
      </w:tr>
      <w:tr w:rsidR="0013339E" w:rsidRPr="0013339E" w:rsidTr="003169F7">
        <w:trPr>
          <w:trHeight w:val="3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0</w:t>
            </w:r>
          </w:p>
        </w:tc>
      </w:tr>
      <w:tr w:rsidR="0013339E" w:rsidRPr="0013339E" w:rsidTr="003169F7">
        <w:trPr>
          <w:trHeight w:val="3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Увеличение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-639 535,7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-602 330,1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-628 041,8</w:t>
            </w:r>
          </w:p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13339E" w:rsidRPr="0013339E" w:rsidTr="003169F7">
        <w:trPr>
          <w:trHeight w:val="3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000 01 05 02 01 14 0000 510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-639 535,7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-602 330,1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-628 041,8</w:t>
            </w:r>
          </w:p>
        </w:tc>
      </w:tr>
      <w:tr w:rsidR="0013339E" w:rsidRPr="0013339E" w:rsidTr="003169F7">
        <w:trPr>
          <w:trHeight w:val="3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639 535,7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602 330,1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628 041,8</w:t>
            </w:r>
          </w:p>
        </w:tc>
      </w:tr>
      <w:tr w:rsidR="0013339E" w:rsidRPr="0013339E" w:rsidTr="003169F7">
        <w:trPr>
          <w:trHeight w:val="3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000 01 05 02 01 14 0000 610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639 535,7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602 330,1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E" w:rsidRPr="0013339E" w:rsidRDefault="0013339E" w:rsidP="0013339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3339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628 041,8</w:t>
            </w:r>
          </w:p>
        </w:tc>
      </w:tr>
    </w:tbl>
    <w:p w:rsidR="00E03A89" w:rsidRDefault="00E03A89"/>
    <w:sectPr w:rsidR="00E0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9E"/>
    <w:rsid w:val="0013339E"/>
    <w:rsid w:val="00E0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BB37F-B388-419C-B9AF-124C033E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</dc:creator>
  <cp:keywords/>
  <dc:description/>
  <cp:lastModifiedBy>shn</cp:lastModifiedBy>
  <cp:revision>1</cp:revision>
  <dcterms:created xsi:type="dcterms:W3CDTF">2026-02-12T10:53:00Z</dcterms:created>
  <dcterms:modified xsi:type="dcterms:W3CDTF">2026-02-12T10:53:00Z</dcterms:modified>
</cp:coreProperties>
</file>